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ANAGRAFICA DI ISCRIZIONE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ANNO ACCADEMICO 202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</w:t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______________________________ IL 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_____________________________ PROV. </w:t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 Cellulare _____________________ TEL. Abitazione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</w:t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 ALL’AUDIZIONE/OPEN DAY DEL  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FONTE (come ha conosciuto l’Accademia) 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PESO __________ ALTEZZA______________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DI STUDIO </w:t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FORMAZIONE ARTISTICA E SCUOLE FREQUENTATE</w:t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OBBIETTIVI ARTISTICI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39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599"/>
        <w:tblGridChange w:id="0">
          <w:tblGrid>
            <w:gridCol w:w="9599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Autorizzo, ai sensi del D.lgs. n. 196/2003, l'utilizzazione dei dati contenuti nel presente modulo, per le attività promosse da DANCEHAUS Susanna Beltrami sulla base dei principi e delle regole statuarie, in conformità con la legge di tutela della privacy Art 13 del Decreto Legislativo n. 196/2003.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 scopo della raccolta e del trattamento è quello di disporre degli indirizzi di posta elettronica e dei contatti telefonici al fine di inviare automaticamente aggiornamenti attraverso e-mail ed eventualmente sms. I dati non verranno comunicati né diffusi a terzi e verranno conservati sia su supporto magnetico che su supporto cartaceo.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Titolare dei dati è DANCEHAUS Susanna Beltrami srl - Via Tertulliano, 70 - 20137 MILANO.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Milano, ________________</w:t>
        <w:tab/>
        <w:tab/>
        <w:tab/>
        <w:t xml:space="preserve">Firma_______________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353310" cy="99060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331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3366134</wp:posOffset>
          </wp:positionH>
          <wp:positionV relativeFrom="paragraph">
            <wp:posOffset>93980</wp:posOffset>
          </wp:positionV>
          <wp:extent cx="3086100" cy="647700"/>
          <wp:effectExtent b="0" l="0" r="0" t="0"/>
          <wp:wrapSquare wrapText="bothSides" distB="0" distT="0" distL="114300" distR="114300"/>
          <wp:docPr id="102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6100" cy="6477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hAnsi="Verdana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GB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FpVgYleZQuf/gwydHjhKfwjkA==">AMUW2mUGnzeyARVs3XUdnk0rkhSnP8Xg3xzYkRTQrlBztCpQFuVO7yCegVj6nyU3qHTsrYo4gQylEzMS6i5RlElPAn5m0ulOfWgqsGxQYmQnBINL6p4Gh1k=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2018-03-01T15:11:00Z</dcterms:created>
  <dc:creator>Amministratore</dc:creator>
</cp:coreProperties>
</file>